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 Фонетика</w:t>
            </w:r>
          </w:p>
          <w:p>
            <w:pPr>
              <w:jc w:val="center"/>
              <w:spacing w:after="0" w:line="240" w:lineRule="auto"/>
              <w:rPr>
                <w:sz w:val="32"/>
                <w:szCs w:val="32"/>
              </w:rPr>
            </w:pPr>
            <w:r>
              <w:rPr>
                <w:rFonts w:ascii="Times New Roman" w:hAnsi="Times New Roman" w:cs="Times New Roman"/>
                <w:color w:val="#000000"/>
                <w:sz w:val="32"/>
                <w:szCs w:val="32"/>
              </w:rPr>
              <w:t> К.М.06.01.03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Фонетика»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К.М.06.01.03 «Современный русский язык. Фонетика».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Фонетика»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11.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К.М.06.01.03 «Современный русский язык. Фонетика»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направлению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41.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фонетики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фонетики. Фонетика общая, описательная, сопоставительная. Связь фонетики с другими разделами языкознания. Сегментные и суперсегментные единицы: речевой такт, фонетическое слово, слог, звук как сегменты речевого потока; ударение, интонация как суперсегментные единицы. Методы изучения произношения: непосредственное наблюдение и самонаблюдение, инструментальные методы. Социофонетика. Фонетическая транскрипция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Троякий аспект изучения звуков. Артикуляционная классификация звуков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артикуляции: экскурсия, выдержка, рекурсия. Различие гласных и согласных звуков. Классификация согласных по способу и месту образования, по уровню шума. Основные артикуляционные характеристики твердости-мягкости и звонкости- глухости. Классификация гласных по месту образования и степени подъема языка, по наличию или отсутствию лабиализации. Акустические свойства звуков: высота, сила, тембр. Форманты как основные составляющие звука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Слог с артикуляционной и акустической точек зрения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теории слога. Слоговые и неслоговые звуки. Типы слогов: прикрытые и неприкрытыые, открытые и закрытые. Слог как волна сонорности. Слогораздел в русском языке. Ударение. Место ударения в слове. Неподвижное и подвижное ударение Клитики. Слабое ударение. Фразовое, тактовое, логическое ударение. Интонация. Функции интонации: тактообразующая и фразообразующая, смыслоразличительная, эмоциональная. Понятие интонационной конструкции. Типы интонационных конструкций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Звуки речи и звуки языка</w:t>
            </w:r>
          </w:p>
        </w:tc>
      </w:tr>
      <w:tr>
        <w:trPr>
          <w:trHeight w:hRule="exact" w:val="1802.3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фонемы. Функции фонемы: сигнификативная и перцептевная. Чередование звуков. Позиционные чередования. Параллельные и перекрещивающиеся фонетические чередования: чередования согласных по глухости-звонкости, твердости-мягкости, чередование гласных в зависимости от соседства твердых и мягких согласных и от положения по отношению к ударному слогу. Нейтрализация фонем. Понятие позиционной мены и позиционных изменений. Доминанта, варианты, вариации фонем,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гиперфонема. Фонологические школы: Московская, Ленинградская, Пражская. Фонологическая система русского языка. Состав гласных и согласных фонем. Консонантный характер фонологической системы. Дифференциальные и интегральные признаки. Система гласных фонем. Сильные и слабые позиции гласных фонем. Система согласных фонем. Парные и непарные фонемы по глухости - звонкости, твердости - мягкости. Сильные и слабые позиции согласных фонем по глухости-звонкости, твердости -мягкости. Синтагматика и парадигматика фонем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Разделы русской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Орфограмма. Типы орфограмм. Передача буквами фонемного состава слов и морфем. Принципы орфографии: фонематический, традиционный, фонетический, морфема- тический. Основной принцип с точки зрения МФШ и ЛФШ. Дифференцирующие написания. Слитные, раздельные и дефисные написания. Принципы этого раздела: лексико- синтаксический, словообразовательно- грамматический, традиционный. Прописные и строчные буквы. Синтаксический, морфологический, семантический и словообразовательный принципы их употребления.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Перенос слова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Фонетический и морфематический принципы. Графические сокращения. Принципы и типы графических сокращений. Основные исторические изменения в русской графике и орфографии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Русское письмо в XI-XVII вв. Русское письмо в XVIII-XIX вв.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Реформа русского письма в 1917-1918гг. упорядочение правописания в 1930-1950гг. Дискуссия 1960 г. Возможности усовершенствования современной орфографии. Проспект нового свода правил письма. Современные орфографические словари и справочники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фонетики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1.Предмет фонетики. Фонетика общая, описательная, сопоставительная.</w:t>
            </w:r>
          </w:p>
          <w:p>
            <w:pPr>
              <w:jc w:val="both"/>
              <w:spacing w:after="0" w:line="240" w:lineRule="auto"/>
              <w:rPr>
                <w:sz w:val="24"/>
                <w:szCs w:val="24"/>
              </w:rPr>
            </w:pPr>
            <w:r>
              <w:rPr>
                <w:rFonts w:ascii="Times New Roman" w:hAnsi="Times New Roman" w:cs="Times New Roman"/>
                <w:color w:val="#000000"/>
                <w:sz w:val="24"/>
                <w:szCs w:val="24"/>
              </w:rPr>
              <w:t> 2.Связь фонетики с другими разделами языкознания. Сегментные и суперсегментные единицы: речевой такт, фонетическое слово, слог, звук как сегменты речевого потока; ударение, интонация как суперсегментные единицы.</w:t>
            </w:r>
          </w:p>
          <w:p>
            <w:pPr>
              <w:jc w:val="both"/>
              <w:spacing w:after="0" w:line="240" w:lineRule="auto"/>
              <w:rPr>
                <w:sz w:val="24"/>
                <w:szCs w:val="24"/>
              </w:rPr>
            </w:pPr>
            <w:r>
              <w:rPr>
                <w:rFonts w:ascii="Times New Roman" w:hAnsi="Times New Roman" w:cs="Times New Roman"/>
                <w:color w:val="#000000"/>
                <w:sz w:val="24"/>
                <w:szCs w:val="24"/>
              </w:rPr>
              <w:t> 3.Методы изучения произношения: непосредственное наблюдение и самонаблюдение, инструментальные методы.</w:t>
            </w:r>
          </w:p>
          <w:p>
            <w:pPr>
              <w:jc w:val="both"/>
              <w:spacing w:after="0" w:line="240" w:lineRule="auto"/>
              <w:rPr>
                <w:sz w:val="24"/>
                <w:szCs w:val="24"/>
              </w:rPr>
            </w:pPr>
            <w:r>
              <w:rPr>
                <w:rFonts w:ascii="Times New Roman" w:hAnsi="Times New Roman" w:cs="Times New Roman"/>
                <w:color w:val="#000000"/>
                <w:sz w:val="24"/>
                <w:szCs w:val="24"/>
              </w:rPr>
              <w:t> 4.Социофонетика. Фонетическая транскрипция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Троякий аспект изучения звуков. Артикуляционная классификация звуков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1.Основные этапы артикуляции: экскурсия, выдержка, рекурсия. Различие гласных и согласных звуков.</w:t>
            </w:r>
          </w:p>
          <w:p>
            <w:pPr>
              <w:jc w:val="both"/>
              <w:spacing w:after="0" w:line="240" w:lineRule="auto"/>
              <w:rPr>
                <w:sz w:val="24"/>
                <w:szCs w:val="24"/>
              </w:rPr>
            </w:pPr>
            <w:r>
              <w:rPr>
                <w:rFonts w:ascii="Times New Roman" w:hAnsi="Times New Roman" w:cs="Times New Roman"/>
                <w:color w:val="#000000"/>
                <w:sz w:val="24"/>
                <w:szCs w:val="24"/>
              </w:rPr>
              <w:t> 2.Классификация согласных по способу и месту образования, по уровню шума.</w:t>
            </w:r>
          </w:p>
          <w:p>
            <w:pPr>
              <w:jc w:val="both"/>
              <w:spacing w:after="0" w:line="240" w:lineRule="auto"/>
              <w:rPr>
                <w:sz w:val="24"/>
                <w:szCs w:val="24"/>
              </w:rPr>
            </w:pPr>
            <w:r>
              <w:rPr>
                <w:rFonts w:ascii="Times New Roman" w:hAnsi="Times New Roman" w:cs="Times New Roman"/>
                <w:color w:val="#000000"/>
                <w:sz w:val="24"/>
                <w:szCs w:val="24"/>
              </w:rPr>
              <w:t> 3.Основные артикуляционные характеристики твердости-мягкости и звонкости-глухости.</w:t>
            </w:r>
          </w:p>
          <w:p>
            <w:pPr>
              <w:jc w:val="both"/>
              <w:spacing w:after="0" w:line="240" w:lineRule="auto"/>
              <w:rPr>
                <w:sz w:val="24"/>
                <w:szCs w:val="24"/>
              </w:rPr>
            </w:pPr>
            <w:r>
              <w:rPr>
                <w:rFonts w:ascii="Times New Roman" w:hAnsi="Times New Roman" w:cs="Times New Roman"/>
                <w:color w:val="#000000"/>
                <w:sz w:val="24"/>
                <w:szCs w:val="24"/>
              </w:rPr>
              <w:t> 4.Классификация гласных по месту образования и степени подъема языка, по наличию или отсутствию лабиализации.</w:t>
            </w:r>
          </w:p>
          <w:p>
            <w:pPr>
              <w:jc w:val="both"/>
              <w:spacing w:after="0" w:line="240" w:lineRule="auto"/>
              <w:rPr>
                <w:sz w:val="24"/>
                <w:szCs w:val="24"/>
              </w:rPr>
            </w:pPr>
            <w:r>
              <w:rPr>
                <w:rFonts w:ascii="Times New Roman" w:hAnsi="Times New Roman" w:cs="Times New Roman"/>
                <w:color w:val="#000000"/>
                <w:sz w:val="24"/>
                <w:szCs w:val="24"/>
              </w:rPr>
              <w:t> 5.Акустические свойства звуков: высота, сила, тембр.</w:t>
            </w:r>
          </w:p>
          <w:p>
            <w:pPr>
              <w:jc w:val="both"/>
              <w:spacing w:after="0" w:line="240" w:lineRule="auto"/>
              <w:rPr>
                <w:sz w:val="24"/>
                <w:szCs w:val="24"/>
              </w:rPr>
            </w:pPr>
            <w:r>
              <w:rPr>
                <w:rFonts w:ascii="Times New Roman" w:hAnsi="Times New Roman" w:cs="Times New Roman"/>
                <w:color w:val="#000000"/>
                <w:sz w:val="24"/>
                <w:szCs w:val="24"/>
              </w:rPr>
              <w:t> 6.Форманты как основные составляющие звука.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Слог с артикуляционной и акустической точек зрения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1.Различные теории слога. Слоговые и неслоговые звуки.</w:t>
            </w:r>
          </w:p>
          <w:p>
            <w:pPr>
              <w:jc w:val="both"/>
              <w:spacing w:after="0" w:line="240" w:lineRule="auto"/>
              <w:rPr>
                <w:sz w:val="24"/>
                <w:szCs w:val="24"/>
              </w:rPr>
            </w:pPr>
            <w:r>
              <w:rPr>
                <w:rFonts w:ascii="Times New Roman" w:hAnsi="Times New Roman" w:cs="Times New Roman"/>
                <w:color w:val="#000000"/>
                <w:sz w:val="24"/>
                <w:szCs w:val="24"/>
              </w:rPr>
              <w:t> 2.Типы слогов: прикрытые и неприкрытыые, открытые и закрытые. Слог как волна сонорности.</w:t>
            </w:r>
          </w:p>
          <w:p>
            <w:pPr>
              <w:jc w:val="both"/>
              <w:spacing w:after="0" w:line="240" w:lineRule="auto"/>
              <w:rPr>
                <w:sz w:val="24"/>
                <w:szCs w:val="24"/>
              </w:rPr>
            </w:pPr>
            <w:r>
              <w:rPr>
                <w:rFonts w:ascii="Times New Roman" w:hAnsi="Times New Roman" w:cs="Times New Roman"/>
                <w:color w:val="#000000"/>
                <w:sz w:val="24"/>
                <w:szCs w:val="24"/>
              </w:rPr>
              <w:t> 3.Слогораздел в русском языке. Ударение. Место ударения в слове.</w:t>
            </w:r>
          </w:p>
          <w:p>
            <w:pPr>
              <w:jc w:val="both"/>
              <w:spacing w:after="0" w:line="240" w:lineRule="auto"/>
              <w:rPr>
                <w:sz w:val="24"/>
                <w:szCs w:val="24"/>
              </w:rPr>
            </w:pPr>
            <w:r>
              <w:rPr>
                <w:rFonts w:ascii="Times New Roman" w:hAnsi="Times New Roman" w:cs="Times New Roman"/>
                <w:color w:val="#000000"/>
                <w:sz w:val="24"/>
                <w:szCs w:val="24"/>
              </w:rPr>
              <w:t> 4.Неподвижное и подвижное ударение Клитики. Слабое ударение. Фразовое, тактовое, логическое ударение. Интонация.</w:t>
            </w:r>
          </w:p>
          <w:p>
            <w:pPr>
              <w:jc w:val="both"/>
              <w:spacing w:after="0" w:line="240" w:lineRule="auto"/>
              <w:rPr>
                <w:sz w:val="24"/>
                <w:szCs w:val="24"/>
              </w:rPr>
            </w:pPr>
            <w:r>
              <w:rPr>
                <w:rFonts w:ascii="Times New Roman" w:hAnsi="Times New Roman" w:cs="Times New Roman"/>
                <w:color w:val="#000000"/>
                <w:sz w:val="24"/>
                <w:szCs w:val="24"/>
              </w:rPr>
              <w:t> 5.Функции интонации: тактообразующая и фразообразующая, смыслоразличительная, эмоциональная.</w:t>
            </w:r>
          </w:p>
          <w:p>
            <w:pPr>
              <w:jc w:val="both"/>
              <w:spacing w:after="0" w:line="240" w:lineRule="auto"/>
              <w:rPr>
                <w:sz w:val="24"/>
                <w:szCs w:val="24"/>
              </w:rPr>
            </w:pPr>
            <w:r>
              <w:rPr>
                <w:rFonts w:ascii="Times New Roman" w:hAnsi="Times New Roman" w:cs="Times New Roman"/>
                <w:color w:val="#000000"/>
                <w:sz w:val="24"/>
                <w:szCs w:val="24"/>
              </w:rPr>
              <w:t> 6.Понятие интонационной конструкции. Типы интонационных конструкций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Звуки речи и звуки языка</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1.Понятие фонемы. Функции фонемы: сигнификативная и перцептевная. Чередование звуков.</w:t>
            </w:r>
          </w:p>
          <w:p>
            <w:pPr>
              <w:jc w:val="both"/>
              <w:spacing w:after="0" w:line="240" w:lineRule="auto"/>
              <w:rPr>
                <w:sz w:val="24"/>
                <w:szCs w:val="24"/>
              </w:rPr>
            </w:pPr>
            <w:r>
              <w:rPr>
                <w:rFonts w:ascii="Times New Roman" w:hAnsi="Times New Roman" w:cs="Times New Roman"/>
                <w:color w:val="#000000"/>
                <w:sz w:val="24"/>
                <w:szCs w:val="24"/>
              </w:rPr>
              <w:t> 2.Позиционные чередования. Параллельные и перекрещивающиеся фонетические чередования: чередования согласных по глухости-звонкости, твердости-мягкости, чередование гласных в зависимости от соседства твердых и мягких согласных и от положения по отношению к ударному слогу.</w:t>
            </w:r>
          </w:p>
          <w:p>
            <w:pPr>
              <w:jc w:val="both"/>
              <w:spacing w:after="0" w:line="240" w:lineRule="auto"/>
              <w:rPr>
                <w:sz w:val="24"/>
                <w:szCs w:val="24"/>
              </w:rPr>
            </w:pPr>
            <w:r>
              <w:rPr>
                <w:rFonts w:ascii="Times New Roman" w:hAnsi="Times New Roman" w:cs="Times New Roman"/>
                <w:color w:val="#000000"/>
                <w:sz w:val="24"/>
                <w:szCs w:val="24"/>
              </w:rPr>
              <w:t> 3.Нейтрализация фонем. Понятие позиционной мены и позиционных изменений. Доминанта, варианты, вариации фонем, гиперфонема.</w:t>
            </w:r>
          </w:p>
          <w:p>
            <w:pPr>
              <w:jc w:val="both"/>
              <w:spacing w:after="0" w:line="240" w:lineRule="auto"/>
              <w:rPr>
                <w:sz w:val="24"/>
                <w:szCs w:val="24"/>
              </w:rPr>
            </w:pPr>
            <w:r>
              <w:rPr>
                <w:rFonts w:ascii="Times New Roman" w:hAnsi="Times New Roman" w:cs="Times New Roman"/>
                <w:color w:val="#000000"/>
                <w:sz w:val="24"/>
                <w:szCs w:val="24"/>
              </w:rPr>
              <w:t> 4.Фонологические школы: Московская, Ленинградская, Пражская. Фонологическая система русского языка.</w:t>
            </w:r>
          </w:p>
          <w:p>
            <w:pPr>
              <w:jc w:val="both"/>
              <w:spacing w:after="0" w:line="240" w:lineRule="auto"/>
              <w:rPr>
                <w:sz w:val="24"/>
                <w:szCs w:val="24"/>
              </w:rPr>
            </w:pPr>
            <w:r>
              <w:rPr>
                <w:rFonts w:ascii="Times New Roman" w:hAnsi="Times New Roman" w:cs="Times New Roman"/>
                <w:color w:val="#000000"/>
                <w:sz w:val="24"/>
                <w:szCs w:val="24"/>
              </w:rPr>
              <w:t> 5.Состав гласных и согласных фонем. Консонантный характер фонологической системы. Дифференциальные и интегральные признаки.</w:t>
            </w:r>
          </w:p>
          <w:p>
            <w:pPr>
              <w:jc w:val="both"/>
              <w:spacing w:after="0" w:line="240" w:lineRule="auto"/>
              <w:rPr>
                <w:sz w:val="24"/>
                <w:szCs w:val="24"/>
              </w:rPr>
            </w:pPr>
            <w:r>
              <w:rPr>
                <w:rFonts w:ascii="Times New Roman" w:hAnsi="Times New Roman" w:cs="Times New Roman"/>
                <w:color w:val="#000000"/>
                <w:sz w:val="24"/>
                <w:szCs w:val="24"/>
              </w:rPr>
              <w:t> 6.Система гласных фонем. Сильные и слабые позиции гласных фонем.</w:t>
            </w:r>
          </w:p>
          <w:p>
            <w:pPr>
              <w:jc w:val="both"/>
              <w:spacing w:after="0" w:line="240" w:lineRule="auto"/>
              <w:rPr>
                <w:sz w:val="24"/>
                <w:szCs w:val="24"/>
              </w:rPr>
            </w:pPr>
            <w:r>
              <w:rPr>
                <w:rFonts w:ascii="Times New Roman" w:hAnsi="Times New Roman" w:cs="Times New Roman"/>
                <w:color w:val="#000000"/>
                <w:sz w:val="24"/>
                <w:szCs w:val="24"/>
              </w:rPr>
              <w:t> 7.Система согласных фонем.</w:t>
            </w:r>
          </w:p>
          <w:p>
            <w:pPr>
              <w:jc w:val="both"/>
              <w:spacing w:after="0" w:line="240" w:lineRule="auto"/>
              <w:rPr>
                <w:sz w:val="24"/>
                <w:szCs w:val="24"/>
              </w:rPr>
            </w:pPr>
            <w:r>
              <w:rPr>
                <w:rFonts w:ascii="Times New Roman" w:hAnsi="Times New Roman" w:cs="Times New Roman"/>
                <w:color w:val="#000000"/>
                <w:sz w:val="24"/>
                <w:szCs w:val="24"/>
              </w:rPr>
              <w:t> 8.Парные и непарные фонемы по глухости - звонкости, твердости - мягкости.</w:t>
            </w:r>
          </w:p>
          <w:p>
            <w:pPr>
              <w:jc w:val="both"/>
              <w:spacing w:after="0" w:line="240" w:lineRule="auto"/>
              <w:rPr>
                <w:sz w:val="24"/>
                <w:szCs w:val="24"/>
              </w:rPr>
            </w:pPr>
            <w:r>
              <w:rPr>
                <w:rFonts w:ascii="Times New Roman" w:hAnsi="Times New Roman" w:cs="Times New Roman"/>
                <w:color w:val="#000000"/>
                <w:sz w:val="24"/>
                <w:szCs w:val="24"/>
              </w:rPr>
              <w:t> 9.Сильные и слабые позиции согласных фонем по глухости-звонкости, твердости- мягкости.</w:t>
            </w:r>
          </w:p>
          <w:p>
            <w:pPr>
              <w:jc w:val="both"/>
              <w:spacing w:after="0" w:line="240" w:lineRule="auto"/>
              <w:rPr>
                <w:sz w:val="24"/>
                <w:szCs w:val="24"/>
              </w:rPr>
            </w:pPr>
            <w:r>
              <w:rPr>
                <w:rFonts w:ascii="Times New Roman" w:hAnsi="Times New Roman" w:cs="Times New Roman"/>
                <w:color w:val="#000000"/>
                <w:sz w:val="24"/>
                <w:szCs w:val="24"/>
              </w:rPr>
              <w:t> 10.Синтагматика и парадигматика фонем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Разделы русской орфографии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1.Орфограмма. Типы орфограмм.</w:t>
            </w:r>
          </w:p>
          <w:p>
            <w:pPr>
              <w:jc w:val="both"/>
              <w:spacing w:after="0" w:line="240" w:lineRule="auto"/>
              <w:rPr>
                <w:sz w:val="24"/>
                <w:szCs w:val="24"/>
              </w:rPr>
            </w:pPr>
            <w:r>
              <w:rPr>
                <w:rFonts w:ascii="Times New Roman" w:hAnsi="Times New Roman" w:cs="Times New Roman"/>
                <w:color w:val="#000000"/>
                <w:sz w:val="24"/>
                <w:szCs w:val="24"/>
              </w:rPr>
              <w:t> 2.Передача буквами фонемного состава слов и морфем.</w:t>
            </w:r>
          </w:p>
          <w:p>
            <w:pPr>
              <w:jc w:val="both"/>
              <w:spacing w:after="0" w:line="240" w:lineRule="auto"/>
              <w:rPr>
                <w:sz w:val="24"/>
                <w:szCs w:val="24"/>
              </w:rPr>
            </w:pPr>
            <w:r>
              <w:rPr>
                <w:rFonts w:ascii="Times New Roman" w:hAnsi="Times New Roman" w:cs="Times New Roman"/>
                <w:color w:val="#000000"/>
                <w:sz w:val="24"/>
                <w:szCs w:val="24"/>
              </w:rPr>
              <w:t> 3.Принципы орфографии: фонематический, традиционный, фонетический, морфематический.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Перенос слова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обсуждении:</w:t>
            </w:r>
          </w:p>
          <w:p>
            <w:pPr>
              <w:jc w:val="both"/>
              <w:spacing w:after="0" w:line="240" w:lineRule="auto"/>
              <w:rPr>
                <w:sz w:val="24"/>
                <w:szCs w:val="24"/>
              </w:rPr>
            </w:pPr>
            <w:r>
              <w:rPr>
                <w:rFonts w:ascii="Times New Roman" w:hAnsi="Times New Roman" w:cs="Times New Roman"/>
                <w:color w:val="#000000"/>
                <w:sz w:val="24"/>
                <w:szCs w:val="24"/>
              </w:rPr>
              <w:t> 1.Фонетический и морфематический принципы.</w:t>
            </w:r>
          </w:p>
          <w:p>
            <w:pPr>
              <w:jc w:val="both"/>
              <w:spacing w:after="0" w:line="240" w:lineRule="auto"/>
              <w:rPr>
                <w:sz w:val="24"/>
                <w:szCs w:val="24"/>
              </w:rPr>
            </w:pPr>
            <w:r>
              <w:rPr>
                <w:rFonts w:ascii="Times New Roman" w:hAnsi="Times New Roman" w:cs="Times New Roman"/>
                <w:color w:val="#000000"/>
                <w:sz w:val="24"/>
                <w:szCs w:val="24"/>
              </w:rPr>
              <w:t> 2.Графические сокращения.</w:t>
            </w:r>
          </w:p>
          <w:p>
            <w:pPr>
              <w:jc w:val="both"/>
              <w:spacing w:after="0" w:line="240" w:lineRule="auto"/>
              <w:rPr>
                <w:sz w:val="24"/>
                <w:szCs w:val="24"/>
              </w:rPr>
            </w:pPr>
            <w:r>
              <w:rPr>
                <w:rFonts w:ascii="Times New Roman" w:hAnsi="Times New Roman" w:cs="Times New Roman"/>
                <w:color w:val="#000000"/>
                <w:sz w:val="24"/>
                <w:szCs w:val="24"/>
              </w:rPr>
              <w:t> 3.Принципы и типы графических сокращений.</w:t>
            </w:r>
          </w:p>
          <w:p>
            <w:pPr>
              <w:jc w:val="both"/>
              <w:spacing w:after="0" w:line="240" w:lineRule="auto"/>
              <w:rPr>
                <w:sz w:val="24"/>
                <w:szCs w:val="24"/>
              </w:rPr>
            </w:pPr>
            <w:r>
              <w:rPr>
                <w:rFonts w:ascii="Times New Roman" w:hAnsi="Times New Roman" w:cs="Times New Roman"/>
                <w:color w:val="#000000"/>
                <w:sz w:val="24"/>
                <w:szCs w:val="24"/>
              </w:rPr>
              <w:t> 4.Основные исторические изменения в русской графике и орфографии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Русское письмо в XI-XVII вв. Русское письмо в XVIII-XIX вв.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1.Реформа русского письма в 19171918гг. упорядочение правописания в 19301950 гг. Дискуссия 1960 г.</w:t>
            </w:r>
          </w:p>
          <w:p>
            <w:pPr>
              <w:jc w:val="both"/>
              <w:spacing w:after="0" w:line="240" w:lineRule="auto"/>
              <w:rPr>
                <w:sz w:val="24"/>
                <w:szCs w:val="24"/>
              </w:rPr>
            </w:pPr>
            <w:r>
              <w:rPr>
                <w:rFonts w:ascii="Times New Roman" w:hAnsi="Times New Roman" w:cs="Times New Roman"/>
                <w:color w:val="#000000"/>
                <w:sz w:val="24"/>
                <w:szCs w:val="24"/>
              </w:rPr>
              <w:t> 2.Возможности усовершенствования современной орфографии.</w:t>
            </w:r>
          </w:p>
          <w:p>
            <w:pPr>
              <w:jc w:val="both"/>
              <w:spacing w:after="0" w:line="240" w:lineRule="auto"/>
              <w:rPr>
                <w:sz w:val="24"/>
                <w:szCs w:val="24"/>
              </w:rPr>
            </w:pPr>
            <w:r>
              <w:rPr>
                <w:rFonts w:ascii="Times New Roman" w:hAnsi="Times New Roman" w:cs="Times New Roman"/>
                <w:color w:val="#000000"/>
                <w:sz w:val="24"/>
                <w:szCs w:val="24"/>
              </w:rPr>
              <w:t> 3.Проспект нового свода правил письма.</w:t>
            </w:r>
          </w:p>
          <w:p>
            <w:pPr>
              <w:jc w:val="both"/>
              <w:spacing w:after="0" w:line="240" w:lineRule="auto"/>
              <w:rPr>
                <w:sz w:val="24"/>
                <w:szCs w:val="24"/>
              </w:rPr>
            </w:pPr>
            <w:r>
              <w:rPr>
                <w:rFonts w:ascii="Times New Roman" w:hAnsi="Times New Roman" w:cs="Times New Roman"/>
                <w:color w:val="#000000"/>
                <w:sz w:val="24"/>
                <w:szCs w:val="24"/>
              </w:rPr>
              <w:t> 4.Современные орфографические, орфоэпические словари и справочники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Фонетика»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Лапынина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978-5-7731-0496-4.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http://www.iprbookshop.ru/72938.html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Моисеева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978-5-534-01264-4.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Пожарицкая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978-5-534-02851-5.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Орфография.</w:t>
            </w:r>
            <w:r>
              <w:rPr/>
              <w:t xml:space="preserve"> </w:t>
            </w:r>
            <w:r>
              <w:rPr>
                <w:rFonts w:ascii="Times New Roman" w:hAnsi="Times New Roman" w:cs="Times New Roman"/>
                <w:color w:val="#000000"/>
                <w:sz w:val="24"/>
                <w:szCs w:val="24"/>
              </w:rPr>
              <w:t>Лексикология.</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978-5-9916-5158-5.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https://www.biblio-online.ru/bcode/384787</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Моисеева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978-5-9916-5633-7.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https://www.biblio-online.ru/bcode/385729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54.2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2023-2024_ФГОС3++2023_Бак-ЗФО-ПО(РЯ)(23)_plx_Современный русский язык_ Фонетика</dc:title>
  <dc:creator>FastReport.NET</dc:creator>
</cp:coreProperties>
</file>